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1AD60" w14:textId="29A436DA" w:rsidR="00EA674B" w:rsidRPr="007047FF" w:rsidRDefault="00EA674B" w:rsidP="00EA674B">
      <w:pPr>
        <w:ind w:left="360" w:firstLine="0"/>
        <w:jc w:val="center"/>
        <w:rPr>
          <w:rFonts w:ascii="Times New Roman" w:hAnsi="Times New Roman" w:cs="Times New Roman"/>
          <w:b/>
          <w:bCs/>
          <w:sz w:val="32"/>
          <w:szCs w:val="32"/>
        </w:rPr>
      </w:pPr>
      <w:r w:rsidRPr="007047FF">
        <w:rPr>
          <w:rFonts w:ascii="Book Antiqua" w:hAnsi="Book Antiqua"/>
          <w:b/>
          <w:bCs/>
          <w:sz w:val="32"/>
          <w:szCs w:val="32"/>
        </w:rPr>
        <w:t xml:space="preserve">Tips for Successful Writing: </w:t>
      </w:r>
      <w:r>
        <w:rPr>
          <w:rFonts w:ascii="Times New Roman" w:hAnsi="Times New Roman" w:cs="Times New Roman"/>
          <w:b/>
          <w:bCs/>
          <w:sz w:val="32"/>
          <w:szCs w:val="32"/>
        </w:rPr>
        <w:t>Creating Successful Presentations</w:t>
      </w:r>
    </w:p>
    <w:p w14:paraId="2294E9CF" w14:textId="77777777" w:rsidR="00EA674B" w:rsidRPr="007047FF" w:rsidRDefault="00EA674B" w:rsidP="00EA674B">
      <w:pPr>
        <w:ind w:left="360" w:firstLine="0"/>
        <w:jc w:val="center"/>
        <w:rPr>
          <w:rFonts w:ascii="Book Antiqua" w:hAnsi="Book Antiqua"/>
          <w:b/>
          <w:bCs/>
          <w:sz w:val="32"/>
          <w:szCs w:val="32"/>
        </w:rPr>
      </w:pPr>
    </w:p>
    <w:p w14:paraId="13EB281A" w14:textId="6C325C26" w:rsidR="00EA674B" w:rsidRDefault="00EA674B" w:rsidP="00EA674B">
      <w:pPr>
        <w:ind w:firstLine="0"/>
        <w:rPr>
          <w:rFonts w:ascii="Book Antiqua" w:hAnsi="Book Antiqua"/>
          <w:sz w:val="24"/>
          <w:szCs w:val="24"/>
        </w:rPr>
      </w:pPr>
      <w:r>
        <w:rPr>
          <w:rFonts w:ascii="Book Antiqua" w:hAnsi="Book Antiqua"/>
          <w:sz w:val="24"/>
          <w:szCs w:val="24"/>
        </w:rPr>
        <w:tab/>
      </w:r>
      <w:r>
        <w:rPr>
          <w:rFonts w:ascii="Book Antiqua" w:hAnsi="Book Antiqua"/>
          <w:sz w:val="24"/>
          <w:szCs w:val="24"/>
        </w:rPr>
        <w:t>Writing, creating presentations, and presenting them can be a source of stress for many students.  Fear of public speaking is one of the most prevalent phobias in modern society.  Preparation is the key to overcoming any fear of public speaking you may have and to helping you create a successful presentation.</w:t>
      </w:r>
    </w:p>
    <w:p w14:paraId="63061709" w14:textId="7BAEB092" w:rsidR="00EA674B" w:rsidRDefault="00EA674B" w:rsidP="00EA674B">
      <w:pPr>
        <w:ind w:firstLine="0"/>
        <w:rPr>
          <w:rFonts w:ascii="Book Antiqua" w:hAnsi="Book Antiqua"/>
          <w:sz w:val="24"/>
          <w:szCs w:val="24"/>
        </w:rPr>
      </w:pPr>
    </w:p>
    <w:p w14:paraId="77B8DE5A" w14:textId="364B6925" w:rsidR="00EA674B" w:rsidRDefault="00EA674B" w:rsidP="00EA674B">
      <w:pPr>
        <w:ind w:firstLine="0"/>
        <w:rPr>
          <w:rFonts w:ascii="Book Antiqua" w:hAnsi="Book Antiqua"/>
          <w:sz w:val="24"/>
          <w:szCs w:val="24"/>
        </w:rPr>
      </w:pPr>
      <w:r>
        <w:rPr>
          <w:rFonts w:ascii="Book Antiqua" w:hAnsi="Book Antiqua"/>
          <w:sz w:val="24"/>
          <w:szCs w:val="24"/>
        </w:rPr>
        <w:tab/>
        <w:t>Here are some tips to keep in mind as you prepare a presentation:</w:t>
      </w:r>
    </w:p>
    <w:p w14:paraId="060D93CD" w14:textId="51EBCD67" w:rsidR="00EA674B" w:rsidRDefault="00EA674B" w:rsidP="00EA674B">
      <w:pPr>
        <w:ind w:firstLine="0"/>
        <w:rPr>
          <w:rFonts w:ascii="Book Antiqua" w:hAnsi="Book Antiqua"/>
          <w:sz w:val="24"/>
          <w:szCs w:val="24"/>
        </w:rPr>
      </w:pPr>
    </w:p>
    <w:p w14:paraId="5E33CF85" w14:textId="433B9F05" w:rsidR="00EA674B" w:rsidRDefault="00EA674B" w:rsidP="00EA674B">
      <w:pPr>
        <w:pStyle w:val="ListParagraph"/>
        <w:numPr>
          <w:ilvl w:val="0"/>
          <w:numId w:val="2"/>
        </w:numPr>
        <w:rPr>
          <w:rFonts w:ascii="Book Antiqua" w:hAnsi="Book Antiqua"/>
          <w:sz w:val="24"/>
          <w:szCs w:val="24"/>
        </w:rPr>
      </w:pPr>
      <w:r>
        <w:rPr>
          <w:rFonts w:ascii="Book Antiqua" w:hAnsi="Book Antiqua"/>
          <w:sz w:val="24"/>
          <w:szCs w:val="24"/>
        </w:rPr>
        <w:t>Read over the assignment directions carefully to make sure that you understand the requirements of the assignment. Note time limits, slide requirements, and other directions outlined in the assignment.</w:t>
      </w:r>
    </w:p>
    <w:p w14:paraId="4929F153" w14:textId="1758BFDC" w:rsidR="00EA674B" w:rsidRDefault="00EA674B" w:rsidP="00EA674B">
      <w:pPr>
        <w:pStyle w:val="ListParagraph"/>
        <w:numPr>
          <w:ilvl w:val="0"/>
          <w:numId w:val="2"/>
        </w:numPr>
        <w:rPr>
          <w:rFonts w:ascii="Book Antiqua" w:hAnsi="Book Antiqua"/>
          <w:sz w:val="24"/>
          <w:szCs w:val="24"/>
        </w:rPr>
      </w:pPr>
      <w:r>
        <w:rPr>
          <w:rFonts w:ascii="Book Antiqua" w:hAnsi="Book Antiqua"/>
          <w:sz w:val="24"/>
          <w:szCs w:val="24"/>
        </w:rPr>
        <w:t>Give yourself plenty of time.  A good presentation, like a good essay, takes time. Start early and give yourself time to practice and revise as necessary.</w:t>
      </w:r>
    </w:p>
    <w:p w14:paraId="42C5087A" w14:textId="6A0BF66D" w:rsidR="00EA674B" w:rsidRDefault="00EA674B" w:rsidP="00EA674B">
      <w:pPr>
        <w:pStyle w:val="ListParagraph"/>
        <w:numPr>
          <w:ilvl w:val="0"/>
          <w:numId w:val="2"/>
        </w:numPr>
        <w:rPr>
          <w:rFonts w:ascii="Book Antiqua" w:hAnsi="Book Antiqua"/>
          <w:sz w:val="24"/>
          <w:szCs w:val="24"/>
        </w:rPr>
      </w:pPr>
      <w:r>
        <w:rPr>
          <w:rFonts w:ascii="Book Antiqua" w:hAnsi="Book Antiqua"/>
          <w:sz w:val="24"/>
          <w:szCs w:val="24"/>
        </w:rPr>
        <w:t xml:space="preserve">Determine which </w:t>
      </w:r>
      <w:r w:rsidR="004B0CE2">
        <w:rPr>
          <w:rFonts w:ascii="Book Antiqua" w:hAnsi="Book Antiqua"/>
          <w:sz w:val="24"/>
          <w:szCs w:val="24"/>
        </w:rPr>
        <w:t>visual aid</w:t>
      </w:r>
      <w:r>
        <w:rPr>
          <w:rFonts w:ascii="Book Antiqua" w:hAnsi="Book Antiqua"/>
          <w:sz w:val="24"/>
          <w:szCs w:val="24"/>
        </w:rPr>
        <w:t xml:space="preserve"> is best for your presentation.  You may be required to use PowerPoint or Prezi. You may be required to create a poster or handouts.  Your assignment sheet will probably designate which </w:t>
      </w:r>
      <w:r w:rsidR="004B0CE2">
        <w:rPr>
          <w:rFonts w:ascii="Book Antiqua" w:hAnsi="Book Antiqua"/>
          <w:sz w:val="24"/>
          <w:szCs w:val="24"/>
        </w:rPr>
        <w:t>visual aid</w:t>
      </w:r>
      <w:r>
        <w:rPr>
          <w:rFonts w:ascii="Book Antiqua" w:hAnsi="Book Antiqua"/>
          <w:sz w:val="24"/>
          <w:szCs w:val="24"/>
        </w:rPr>
        <w:t xml:space="preserve"> you should use. If it does not, be sure to ask.</w:t>
      </w:r>
    </w:p>
    <w:p w14:paraId="0CD2EB80" w14:textId="34F290AD" w:rsidR="00EA674B" w:rsidRDefault="00EA674B" w:rsidP="00EA674B">
      <w:pPr>
        <w:pStyle w:val="ListParagraph"/>
        <w:numPr>
          <w:ilvl w:val="0"/>
          <w:numId w:val="2"/>
        </w:numPr>
        <w:rPr>
          <w:rFonts w:ascii="Book Antiqua" w:hAnsi="Book Antiqua"/>
          <w:sz w:val="24"/>
          <w:szCs w:val="24"/>
        </w:rPr>
      </w:pPr>
      <w:r>
        <w:rPr>
          <w:rFonts w:ascii="Book Antiqua" w:hAnsi="Book Antiqua"/>
          <w:sz w:val="24"/>
          <w:szCs w:val="24"/>
        </w:rPr>
        <w:t>Outline or write out what you want to cover in your presentation. You can then create slides or a poster that addresses your main points.</w:t>
      </w:r>
    </w:p>
    <w:p w14:paraId="58A50D65" w14:textId="034BF596" w:rsidR="00EA674B" w:rsidRDefault="00EA674B" w:rsidP="00EA674B">
      <w:pPr>
        <w:pStyle w:val="ListParagraph"/>
        <w:numPr>
          <w:ilvl w:val="0"/>
          <w:numId w:val="2"/>
        </w:numPr>
        <w:rPr>
          <w:rFonts w:ascii="Book Antiqua" w:hAnsi="Book Antiqua"/>
          <w:sz w:val="24"/>
          <w:szCs w:val="24"/>
        </w:rPr>
      </w:pPr>
      <w:r>
        <w:rPr>
          <w:rFonts w:ascii="Book Antiqua" w:hAnsi="Book Antiqua"/>
          <w:sz w:val="24"/>
          <w:szCs w:val="24"/>
        </w:rPr>
        <w:t xml:space="preserve">Pay close attention to detail when you create the visual </w:t>
      </w:r>
      <w:r w:rsidR="004B0CE2">
        <w:rPr>
          <w:rFonts w:ascii="Book Antiqua" w:hAnsi="Book Antiqua"/>
          <w:sz w:val="24"/>
          <w:szCs w:val="24"/>
        </w:rPr>
        <w:t>aid. Look for grammar and spelling errors. Be sure to cite sources of information and/or images.</w:t>
      </w:r>
    </w:p>
    <w:p w14:paraId="14192D53" w14:textId="70C5410E" w:rsidR="004B0CE2" w:rsidRDefault="004B0CE2" w:rsidP="00EA674B">
      <w:pPr>
        <w:pStyle w:val="ListParagraph"/>
        <w:numPr>
          <w:ilvl w:val="0"/>
          <w:numId w:val="2"/>
        </w:numPr>
        <w:rPr>
          <w:rFonts w:ascii="Book Antiqua" w:hAnsi="Book Antiqua"/>
          <w:sz w:val="24"/>
          <w:szCs w:val="24"/>
        </w:rPr>
      </w:pPr>
      <w:r>
        <w:rPr>
          <w:rFonts w:ascii="Book Antiqua" w:hAnsi="Book Antiqua"/>
          <w:sz w:val="24"/>
          <w:szCs w:val="24"/>
        </w:rPr>
        <w:t xml:space="preserve">Practice, practice, practice.  The more you practice, the more confident you will feel. </w:t>
      </w:r>
    </w:p>
    <w:p w14:paraId="5A5DB05E" w14:textId="3677DD32" w:rsidR="004B0CE2" w:rsidRDefault="004B0CE2" w:rsidP="00EA674B">
      <w:pPr>
        <w:pStyle w:val="ListParagraph"/>
        <w:numPr>
          <w:ilvl w:val="0"/>
          <w:numId w:val="2"/>
        </w:numPr>
        <w:rPr>
          <w:rFonts w:ascii="Book Antiqua" w:hAnsi="Book Antiqua"/>
          <w:sz w:val="24"/>
          <w:szCs w:val="24"/>
        </w:rPr>
      </w:pPr>
      <w:r>
        <w:rPr>
          <w:rFonts w:ascii="Book Antiqua" w:hAnsi="Book Antiqua"/>
          <w:sz w:val="24"/>
          <w:szCs w:val="24"/>
        </w:rPr>
        <w:t>Know your material. If you have a good grasp of the information, you will be less nervous.</w:t>
      </w:r>
    </w:p>
    <w:p w14:paraId="29CCF24A" w14:textId="2D380F76" w:rsidR="004B0CE2" w:rsidRDefault="004B0CE2" w:rsidP="00EA674B">
      <w:pPr>
        <w:pStyle w:val="ListParagraph"/>
        <w:numPr>
          <w:ilvl w:val="0"/>
          <w:numId w:val="2"/>
        </w:numPr>
        <w:rPr>
          <w:rFonts w:ascii="Book Antiqua" w:hAnsi="Book Antiqua"/>
          <w:sz w:val="24"/>
          <w:szCs w:val="24"/>
        </w:rPr>
      </w:pPr>
      <w:r>
        <w:rPr>
          <w:rFonts w:ascii="Book Antiqua" w:hAnsi="Book Antiqua"/>
          <w:sz w:val="24"/>
          <w:szCs w:val="24"/>
        </w:rPr>
        <w:t>Stay within the required time limits given in the assignment. Do not go over or under the stated times.</w:t>
      </w:r>
    </w:p>
    <w:p w14:paraId="5AB5FC01" w14:textId="705DD703" w:rsidR="004B0CE2" w:rsidRDefault="004B0CE2" w:rsidP="00EA674B">
      <w:pPr>
        <w:pStyle w:val="ListParagraph"/>
        <w:numPr>
          <w:ilvl w:val="0"/>
          <w:numId w:val="2"/>
        </w:numPr>
        <w:rPr>
          <w:rFonts w:ascii="Book Antiqua" w:hAnsi="Book Antiqua"/>
          <w:sz w:val="24"/>
          <w:szCs w:val="24"/>
        </w:rPr>
      </w:pPr>
      <w:r>
        <w:rPr>
          <w:rFonts w:ascii="Book Antiqua" w:hAnsi="Book Antiqua"/>
          <w:sz w:val="24"/>
          <w:szCs w:val="24"/>
        </w:rPr>
        <w:t>Make an appointment at King’s Speaking Center. Tutors are available to help you with all aspects of your presentation.</w:t>
      </w:r>
    </w:p>
    <w:p w14:paraId="0CFFD91C" w14:textId="77777777" w:rsidR="00EA674B" w:rsidRPr="001161D7" w:rsidRDefault="00EA674B" w:rsidP="00EA674B">
      <w:pPr>
        <w:ind w:firstLine="0"/>
        <w:rPr>
          <w:rFonts w:ascii="Book Antiqua" w:hAnsi="Book Antiqua"/>
          <w:sz w:val="24"/>
          <w:szCs w:val="24"/>
        </w:rPr>
      </w:pPr>
    </w:p>
    <w:p w14:paraId="3F6E3CA5" w14:textId="77777777" w:rsidR="00EA674B" w:rsidRPr="007047FF" w:rsidRDefault="00EA674B" w:rsidP="00EA674B">
      <w:pPr>
        <w:ind w:left="360" w:firstLine="0"/>
        <w:rPr>
          <w:rFonts w:ascii="Book Antiqua" w:hAnsi="Book Antiqua"/>
          <w:sz w:val="24"/>
          <w:szCs w:val="24"/>
        </w:rPr>
      </w:pPr>
    </w:p>
    <w:p w14:paraId="03195F8F" w14:textId="77777777" w:rsidR="00EA674B" w:rsidRPr="008C5958" w:rsidRDefault="00EA674B" w:rsidP="00EA674B">
      <w:pPr>
        <w:ind w:left="720"/>
        <w:contextualSpacing/>
        <w:jc w:val="center"/>
        <w:rPr>
          <w:rFonts w:ascii="Book Antiqua" w:hAnsi="Book Antiqua"/>
          <w:b/>
          <w:sz w:val="28"/>
          <w:szCs w:val="28"/>
        </w:rPr>
      </w:pPr>
      <w:r w:rsidRPr="008C5958">
        <w:rPr>
          <w:rFonts w:ascii="Book Antiqua" w:hAnsi="Book Antiqua"/>
          <w:b/>
          <w:sz w:val="28"/>
          <w:szCs w:val="28"/>
        </w:rPr>
        <w:t>SUGGESTED RESOURCE</w:t>
      </w:r>
      <w:r>
        <w:rPr>
          <w:rFonts w:ascii="Book Antiqua" w:hAnsi="Book Antiqua"/>
          <w:b/>
          <w:sz w:val="28"/>
          <w:szCs w:val="28"/>
        </w:rPr>
        <w:t>S</w:t>
      </w:r>
      <w:r w:rsidRPr="008C5958">
        <w:rPr>
          <w:rFonts w:ascii="Book Antiqua" w:hAnsi="Book Antiqua"/>
          <w:b/>
          <w:sz w:val="28"/>
          <w:szCs w:val="28"/>
        </w:rPr>
        <w:t>:</w:t>
      </w:r>
    </w:p>
    <w:p w14:paraId="7F73ADB6" w14:textId="77777777" w:rsidR="00EA674B" w:rsidRPr="008C5958" w:rsidRDefault="00EA674B" w:rsidP="00EA674B">
      <w:pPr>
        <w:ind w:left="720"/>
        <w:contextualSpacing/>
        <w:rPr>
          <w:rFonts w:ascii="Book Antiqua" w:hAnsi="Book Antiqua"/>
          <w:b/>
          <w:bCs/>
          <w:sz w:val="24"/>
          <w:szCs w:val="24"/>
        </w:rPr>
      </w:pPr>
    </w:p>
    <w:p w14:paraId="2499C037" w14:textId="77777777" w:rsidR="00EA674B" w:rsidRPr="00600A55" w:rsidRDefault="00EA674B" w:rsidP="00EA674B">
      <w:pPr>
        <w:rPr>
          <w:rFonts w:ascii="Book Antiqua" w:hAnsi="Book Antiqua" w:cs="Times New Roman"/>
          <w:sz w:val="24"/>
          <w:szCs w:val="24"/>
        </w:rPr>
      </w:pPr>
      <w:r w:rsidRPr="00600A55">
        <w:rPr>
          <w:rFonts w:ascii="Book Antiqua" w:hAnsi="Book Antiqua" w:cs="Times New Roman"/>
          <w:b/>
          <w:bCs/>
          <w:sz w:val="24"/>
          <w:szCs w:val="24"/>
        </w:rPr>
        <w:t>E.W. King Library Webpage:</w:t>
      </w:r>
      <w:r w:rsidRPr="00600A55">
        <w:rPr>
          <w:rFonts w:ascii="Book Antiqua" w:hAnsi="Book Antiqua" w:cs="Times New Roman"/>
          <w:sz w:val="24"/>
          <w:szCs w:val="24"/>
        </w:rPr>
        <w:t xml:space="preserve"> </w:t>
      </w:r>
      <w:hyperlink r:id="rId5" w:history="1">
        <w:r w:rsidRPr="00600A55">
          <w:rPr>
            <w:rStyle w:val="Hyperlink"/>
            <w:rFonts w:ascii="Book Antiqua" w:hAnsi="Book Antiqua" w:cs="Times New Roman"/>
            <w:sz w:val="24"/>
            <w:szCs w:val="24"/>
          </w:rPr>
          <w:t>https://king.libguides.com/posters</w:t>
        </w:r>
      </w:hyperlink>
    </w:p>
    <w:p w14:paraId="396FB4D4" w14:textId="77777777" w:rsidR="00EA674B" w:rsidRPr="00600A55" w:rsidRDefault="00EA674B" w:rsidP="00EA674B">
      <w:pPr>
        <w:rPr>
          <w:rFonts w:ascii="Book Antiqua" w:hAnsi="Book Antiqua"/>
          <w:sz w:val="24"/>
          <w:szCs w:val="24"/>
        </w:rPr>
      </w:pPr>
    </w:p>
    <w:p w14:paraId="0D79015C" w14:textId="77777777" w:rsidR="00EA674B" w:rsidRPr="00600A55" w:rsidRDefault="00EA674B" w:rsidP="00EA674B">
      <w:pPr>
        <w:rPr>
          <w:rFonts w:ascii="Book Antiqua" w:hAnsi="Book Antiqua"/>
          <w:b/>
          <w:bCs/>
          <w:sz w:val="24"/>
          <w:szCs w:val="24"/>
        </w:rPr>
      </w:pPr>
      <w:r w:rsidRPr="00600A55">
        <w:rPr>
          <w:rFonts w:ascii="Book Antiqua" w:hAnsi="Book Antiqua"/>
          <w:b/>
          <w:bCs/>
          <w:sz w:val="24"/>
          <w:szCs w:val="24"/>
        </w:rPr>
        <w:t>Errors in presentation slides:</w:t>
      </w:r>
    </w:p>
    <w:p w14:paraId="7635DFD0" w14:textId="77777777" w:rsidR="00EA674B" w:rsidRPr="00600A55" w:rsidRDefault="00EA674B" w:rsidP="00EA674B">
      <w:pPr>
        <w:rPr>
          <w:rFonts w:ascii="Book Antiqua" w:hAnsi="Book Antiqua"/>
          <w:b/>
          <w:bCs/>
          <w:sz w:val="24"/>
          <w:szCs w:val="24"/>
        </w:rPr>
      </w:pPr>
      <w:r w:rsidRPr="00600A55">
        <w:rPr>
          <w:rFonts w:ascii="Book Antiqua" w:hAnsi="Book Antiqua"/>
          <w:b/>
          <w:bCs/>
          <w:sz w:val="24"/>
          <w:szCs w:val="24"/>
        </w:rPr>
        <w:tab/>
      </w:r>
    </w:p>
    <w:p w14:paraId="0BD83403" w14:textId="77777777" w:rsidR="00EA674B" w:rsidRPr="00600A55" w:rsidRDefault="00EA674B" w:rsidP="00EA674B">
      <w:pPr>
        <w:ind w:left="1440" w:firstLine="0"/>
        <w:rPr>
          <w:rFonts w:ascii="Book Antiqua" w:hAnsi="Book Antiqua"/>
          <w:sz w:val="24"/>
          <w:szCs w:val="24"/>
        </w:rPr>
      </w:pPr>
      <w:hyperlink r:id="rId6" w:history="1">
        <w:r w:rsidRPr="00600A55">
          <w:rPr>
            <w:rFonts w:ascii="Book Antiqua" w:hAnsi="Book Antiqua"/>
            <w:color w:val="0563C1" w:themeColor="hyperlink"/>
            <w:sz w:val="24"/>
            <w:szCs w:val="24"/>
            <w:u w:val="single"/>
          </w:rPr>
          <w:t>https://owl.purdue.edu/owl/general_writing/the_writing_process/proofreading/proofreading_for_errors.html</w:t>
        </w:r>
      </w:hyperlink>
    </w:p>
    <w:p w14:paraId="00501DE7" w14:textId="77777777" w:rsidR="00EA674B" w:rsidRDefault="00EA674B" w:rsidP="00EA674B">
      <w:pPr>
        <w:ind w:left="1440"/>
        <w:rPr>
          <w:rFonts w:ascii="Book Antiqua" w:hAnsi="Book Antiqua"/>
          <w:color w:val="0563C1" w:themeColor="hyperlink"/>
          <w:sz w:val="24"/>
          <w:szCs w:val="24"/>
          <w:u w:val="single"/>
        </w:rPr>
      </w:pPr>
      <w:r w:rsidRPr="00600A55">
        <w:rPr>
          <w:rFonts w:ascii="Book Antiqua" w:hAnsi="Book Antiqua"/>
          <w:sz w:val="24"/>
          <w:szCs w:val="24"/>
        </w:rPr>
        <w:lastRenderedPageBreak/>
        <w:tab/>
        <w:t xml:space="preserve">  </w:t>
      </w:r>
      <w:r w:rsidRPr="00600A55">
        <w:rPr>
          <w:rFonts w:ascii="Book Antiqua" w:hAnsi="Book Antiqua"/>
          <w:sz w:val="24"/>
          <w:szCs w:val="24"/>
        </w:rPr>
        <w:tab/>
      </w:r>
      <w:r w:rsidRPr="00600A55">
        <w:rPr>
          <w:rFonts w:ascii="Book Antiqua" w:hAnsi="Book Antiqua"/>
          <w:sz w:val="24"/>
          <w:szCs w:val="24"/>
        </w:rPr>
        <w:tab/>
      </w:r>
      <w:r w:rsidRPr="00600A55">
        <w:rPr>
          <w:rFonts w:ascii="Book Antiqua" w:hAnsi="Book Antiqua"/>
          <w:sz w:val="24"/>
          <w:szCs w:val="24"/>
        </w:rPr>
        <w:tab/>
      </w:r>
      <w:r w:rsidRPr="00600A55">
        <w:rPr>
          <w:rFonts w:ascii="Book Antiqua" w:hAnsi="Book Antiqua"/>
          <w:sz w:val="24"/>
          <w:szCs w:val="24"/>
        </w:rPr>
        <w:tab/>
      </w:r>
      <w:r w:rsidRPr="00600A55">
        <w:rPr>
          <w:rFonts w:ascii="Book Antiqua" w:hAnsi="Book Antiqua"/>
          <w:sz w:val="24"/>
          <w:szCs w:val="24"/>
        </w:rPr>
        <w:tab/>
        <w:t xml:space="preserve">  </w:t>
      </w:r>
      <w:hyperlink r:id="rId7" w:history="1">
        <w:r w:rsidRPr="00600A55">
          <w:rPr>
            <w:rFonts w:ascii="Book Antiqua" w:hAnsi="Book Antiqua"/>
            <w:color w:val="0563C1" w:themeColor="hyperlink"/>
            <w:sz w:val="24"/>
            <w:szCs w:val="24"/>
            <w:u w:val="single"/>
          </w:rPr>
          <w:t>https://owl.purdue.edu/owl/general_writing/the_writing_process/proofreading/proofreading_for_errors.html</w:t>
        </w:r>
      </w:hyperlink>
    </w:p>
    <w:p w14:paraId="1C97CCFC" w14:textId="77777777" w:rsidR="00EA674B" w:rsidRDefault="00EA674B" w:rsidP="00EA674B">
      <w:pPr>
        <w:rPr>
          <w:rFonts w:ascii="Book Antiqua" w:hAnsi="Book Antiqua"/>
          <w:color w:val="0563C1" w:themeColor="hyperlink"/>
          <w:sz w:val="24"/>
          <w:szCs w:val="24"/>
          <w:u w:val="single"/>
        </w:rPr>
      </w:pPr>
    </w:p>
    <w:p w14:paraId="069F9D85" w14:textId="77777777" w:rsidR="00EA674B" w:rsidRPr="004247F1" w:rsidRDefault="00EA674B" w:rsidP="00EA674B">
      <w:pPr>
        <w:rPr>
          <w:rStyle w:val="Hyperlink"/>
          <w:rFonts w:ascii="Book Antiqua" w:hAnsi="Book Antiqua"/>
          <w:sz w:val="24"/>
          <w:szCs w:val="24"/>
        </w:rPr>
      </w:pPr>
      <w:r w:rsidRPr="004247F1">
        <w:rPr>
          <w:rFonts w:ascii="Book Antiqua" w:hAnsi="Book Antiqua"/>
          <w:b/>
          <w:bCs/>
          <w:sz w:val="24"/>
          <w:szCs w:val="24"/>
        </w:rPr>
        <w:t>OWL exercises page:</w:t>
      </w:r>
      <w:r w:rsidRPr="004247F1">
        <w:rPr>
          <w:rFonts w:ascii="Book Antiqua" w:hAnsi="Book Antiqua"/>
          <w:sz w:val="24"/>
          <w:szCs w:val="24"/>
        </w:rPr>
        <w:t xml:space="preserve"> </w:t>
      </w:r>
      <w:hyperlink r:id="rId8" w:history="1">
        <w:r w:rsidRPr="004247F1">
          <w:rPr>
            <w:rStyle w:val="Hyperlink"/>
            <w:rFonts w:ascii="Book Antiqua" w:hAnsi="Book Antiqua"/>
            <w:sz w:val="24"/>
            <w:szCs w:val="24"/>
          </w:rPr>
          <w:t>https://owl.purdue.edu/owl_exercises/index.html</w:t>
        </w:r>
      </w:hyperlink>
    </w:p>
    <w:p w14:paraId="346A9B22" w14:textId="77777777" w:rsidR="00EA674B" w:rsidRDefault="00EA674B" w:rsidP="00EA674B">
      <w:pPr>
        <w:rPr>
          <w:rFonts w:ascii="Book Antiqua" w:hAnsi="Book Antiqua"/>
          <w:sz w:val="24"/>
          <w:szCs w:val="24"/>
        </w:rPr>
      </w:pPr>
    </w:p>
    <w:p w14:paraId="78CE3A72" w14:textId="77777777" w:rsidR="00EA674B" w:rsidRDefault="00EA674B" w:rsidP="00EA674B">
      <w:pPr>
        <w:rPr>
          <w:rFonts w:ascii="Book Antiqua" w:hAnsi="Book Antiqua"/>
          <w:b/>
          <w:bCs/>
          <w:sz w:val="24"/>
          <w:szCs w:val="24"/>
        </w:rPr>
      </w:pPr>
      <w:r w:rsidRPr="004247F1">
        <w:rPr>
          <w:rFonts w:ascii="Book Antiqua" w:hAnsi="Book Antiqua"/>
          <w:b/>
          <w:bCs/>
          <w:sz w:val="24"/>
          <w:szCs w:val="24"/>
        </w:rPr>
        <w:t>Issues in professional writing situations:</w:t>
      </w:r>
    </w:p>
    <w:p w14:paraId="1AA5121D" w14:textId="77777777" w:rsidR="00EA674B" w:rsidRPr="004247F1" w:rsidRDefault="00EA674B" w:rsidP="00EA674B">
      <w:pPr>
        <w:rPr>
          <w:rFonts w:ascii="Book Antiqua" w:hAnsi="Book Antiqua"/>
          <w:b/>
          <w:bCs/>
          <w:sz w:val="24"/>
          <w:szCs w:val="24"/>
        </w:rPr>
      </w:pPr>
    </w:p>
    <w:p w14:paraId="49B4AF30" w14:textId="77777777" w:rsidR="00EA674B" w:rsidRPr="004247F1" w:rsidRDefault="00EA674B" w:rsidP="00EA674B">
      <w:pPr>
        <w:ind w:left="1440" w:firstLine="0"/>
        <w:rPr>
          <w:rFonts w:ascii="Book Antiqua" w:hAnsi="Book Antiqua"/>
          <w:i/>
          <w:iCs/>
          <w:sz w:val="24"/>
          <w:szCs w:val="24"/>
        </w:rPr>
      </w:pPr>
      <w:r w:rsidRPr="004247F1">
        <w:rPr>
          <w:rFonts w:ascii="Book Antiqua" w:hAnsi="Book Antiqua"/>
          <w:b/>
          <w:bCs/>
          <w:i/>
          <w:iCs/>
          <w:sz w:val="24"/>
          <w:szCs w:val="24"/>
        </w:rPr>
        <w:t xml:space="preserve">General Workplace Writing: </w:t>
      </w:r>
      <w:hyperlink r:id="rId9" w:history="1">
        <w:r w:rsidRPr="004247F1">
          <w:rPr>
            <w:rFonts w:ascii="Book Antiqua" w:hAnsi="Book Antiqua"/>
            <w:color w:val="0563C1" w:themeColor="hyperlink"/>
            <w:sz w:val="24"/>
            <w:szCs w:val="24"/>
            <w:u w:val="single"/>
          </w:rPr>
          <w:t>https://owl.purdue.edu/owl/subject_specific_writing/professional_technical_writing/workplace_writers.html</w:t>
        </w:r>
      </w:hyperlink>
      <w:r w:rsidRPr="004247F1">
        <w:rPr>
          <w:rFonts w:ascii="Book Antiqua" w:hAnsi="Book Antiqua"/>
          <w:sz w:val="24"/>
          <w:szCs w:val="24"/>
        </w:rPr>
        <w:tab/>
      </w:r>
    </w:p>
    <w:p w14:paraId="33B1974F" w14:textId="77777777" w:rsidR="00EA674B" w:rsidRPr="004247F1" w:rsidRDefault="00EA674B" w:rsidP="00EA674B">
      <w:pPr>
        <w:spacing w:after="200" w:line="276" w:lineRule="auto"/>
        <w:ind w:left="720" w:firstLine="0"/>
        <w:contextualSpacing/>
        <w:rPr>
          <w:rFonts w:ascii="Book Antiqua" w:hAnsi="Book Antiqua"/>
          <w:sz w:val="24"/>
          <w:szCs w:val="24"/>
        </w:rPr>
      </w:pPr>
      <w:r w:rsidRPr="004247F1">
        <w:rPr>
          <w:rFonts w:ascii="Book Antiqua" w:hAnsi="Book Antiqua"/>
          <w:sz w:val="24"/>
          <w:szCs w:val="24"/>
        </w:rPr>
        <w:tab/>
      </w:r>
    </w:p>
    <w:p w14:paraId="3F06877E" w14:textId="77777777" w:rsidR="00EA674B" w:rsidRPr="004247F1" w:rsidRDefault="00EA674B" w:rsidP="00EA674B">
      <w:pPr>
        <w:spacing w:after="200" w:line="276" w:lineRule="auto"/>
        <w:ind w:left="720" w:firstLine="0"/>
        <w:contextualSpacing/>
        <w:rPr>
          <w:rFonts w:ascii="Book Antiqua" w:hAnsi="Book Antiqua"/>
          <w:b/>
          <w:bCs/>
          <w:i/>
          <w:iCs/>
          <w:sz w:val="24"/>
          <w:szCs w:val="24"/>
        </w:rPr>
      </w:pPr>
      <w:r w:rsidRPr="004247F1">
        <w:rPr>
          <w:rFonts w:ascii="Book Antiqua" w:hAnsi="Book Antiqua"/>
          <w:sz w:val="24"/>
          <w:szCs w:val="24"/>
        </w:rPr>
        <w:tab/>
      </w:r>
      <w:r w:rsidRPr="004247F1">
        <w:rPr>
          <w:rFonts w:ascii="Book Antiqua" w:hAnsi="Book Antiqua"/>
          <w:b/>
          <w:bCs/>
          <w:i/>
          <w:iCs/>
          <w:sz w:val="24"/>
          <w:szCs w:val="24"/>
        </w:rPr>
        <w:t>Tone in Business Writing:</w:t>
      </w:r>
    </w:p>
    <w:p w14:paraId="7888C5C9" w14:textId="77777777" w:rsidR="00EA674B" w:rsidRPr="004247F1" w:rsidRDefault="00EA674B" w:rsidP="00EA674B">
      <w:pPr>
        <w:spacing w:after="200" w:line="276" w:lineRule="auto"/>
        <w:ind w:left="1440" w:firstLine="0"/>
        <w:contextualSpacing/>
        <w:rPr>
          <w:rFonts w:ascii="Book Antiqua" w:hAnsi="Book Antiqua"/>
          <w:sz w:val="24"/>
          <w:szCs w:val="24"/>
        </w:rPr>
      </w:pPr>
      <w:hyperlink r:id="rId10" w:history="1">
        <w:r w:rsidRPr="004247F1">
          <w:rPr>
            <w:rFonts w:ascii="Book Antiqua" w:hAnsi="Book Antiqua"/>
            <w:color w:val="0563C1" w:themeColor="hyperlink"/>
            <w:sz w:val="24"/>
            <w:szCs w:val="24"/>
            <w:u w:val="single"/>
          </w:rPr>
          <w:t>https://owl.purdue.edu/owl/subject_specific_writing/professional_technical_writing/tone_in_business_writing.html</w:t>
        </w:r>
      </w:hyperlink>
    </w:p>
    <w:p w14:paraId="764E16DB" w14:textId="77777777" w:rsidR="00751187" w:rsidRDefault="004B0CE2" w:rsidP="00EA674B">
      <w:pPr>
        <w:spacing w:after="200" w:line="276" w:lineRule="auto"/>
        <w:contextualSpacing/>
      </w:pPr>
    </w:p>
    <w:sectPr w:rsidR="00751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8633B7"/>
    <w:multiLevelType w:val="hybridMultilevel"/>
    <w:tmpl w:val="0E3EE23A"/>
    <w:lvl w:ilvl="0" w:tplc="400EA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F81789E"/>
    <w:multiLevelType w:val="hybridMultilevel"/>
    <w:tmpl w:val="4D705B3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74B"/>
    <w:rsid w:val="004B0CE2"/>
    <w:rsid w:val="006E0338"/>
    <w:rsid w:val="00CC4EA3"/>
    <w:rsid w:val="00D321A9"/>
    <w:rsid w:val="00EA6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9393"/>
  <w15:chartTrackingRefBased/>
  <w15:docId w15:val="{074D1073-CB10-4438-8F36-AF831C5B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74B"/>
    <w:pPr>
      <w:spacing w:after="0" w:line="240" w:lineRule="auto"/>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74B"/>
    <w:rPr>
      <w:color w:val="0563C1" w:themeColor="hyperlink"/>
      <w:u w:val="single"/>
    </w:rPr>
  </w:style>
  <w:style w:type="paragraph" w:styleId="ListParagraph">
    <w:name w:val="List Paragraph"/>
    <w:basedOn w:val="Normal"/>
    <w:uiPriority w:val="34"/>
    <w:qFormat/>
    <w:rsid w:val="00EA6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_exercises/index.html" TargetMode="External"/><Relationship Id="rId3" Type="http://schemas.openxmlformats.org/officeDocument/2006/relationships/settings" Target="settings.xml"/><Relationship Id="rId7" Type="http://schemas.openxmlformats.org/officeDocument/2006/relationships/hyperlink" Target="https://owl.purdue.edu/owl/general_writing/the_writing_process/proofreading/proofreading_for_error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l.purdue.edu/owl/general_writing/the_writing_process/proofreading/proofreading_for_errors.html" TargetMode="External"/><Relationship Id="rId11" Type="http://schemas.openxmlformats.org/officeDocument/2006/relationships/fontTable" Target="fontTable.xml"/><Relationship Id="rId5" Type="http://schemas.openxmlformats.org/officeDocument/2006/relationships/hyperlink" Target="https://king.libguides.com/posters" TargetMode="External"/><Relationship Id="rId10" Type="http://schemas.openxmlformats.org/officeDocument/2006/relationships/hyperlink" Target="https://owl.purdue.edu/owl/subject_specific_writing/professional_technical_writing/tone_in_business_writing.html" TargetMode="External"/><Relationship Id="rId4" Type="http://schemas.openxmlformats.org/officeDocument/2006/relationships/webSettings" Target="webSettings.xml"/><Relationship Id="rId9" Type="http://schemas.openxmlformats.org/officeDocument/2006/relationships/hyperlink" Target="https://owl.purdue.edu/owl/subject_specific_writing/professional_technical_writing/workplace_writ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Holloway</dc:creator>
  <cp:keywords/>
  <dc:description/>
  <cp:lastModifiedBy>Kim Holloway</cp:lastModifiedBy>
  <cp:revision>1</cp:revision>
  <dcterms:created xsi:type="dcterms:W3CDTF">2020-05-04T00:55:00Z</dcterms:created>
  <dcterms:modified xsi:type="dcterms:W3CDTF">2020-05-04T01:10:00Z</dcterms:modified>
</cp:coreProperties>
</file>